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315" w:rsidRDefault="00360575">
      <w:r>
        <w:t>Przykładowe rozwiązanie:</w:t>
      </w:r>
    </w:p>
    <w:p w:rsidR="00360575" w:rsidRDefault="00360575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2.95pt;height:274.05pt">
            <v:imagedata r:id="rId4" o:title="Natalia Babisz kl 4d"/>
          </v:shape>
        </w:pict>
      </w:r>
    </w:p>
    <w:sectPr w:rsidR="00360575" w:rsidSect="00C763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360575"/>
    <w:rsid w:val="00360575"/>
    <w:rsid w:val="00C76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63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24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</dc:creator>
  <cp:lastModifiedBy>RW</cp:lastModifiedBy>
  <cp:revision>1</cp:revision>
  <dcterms:created xsi:type="dcterms:W3CDTF">2017-10-17T08:36:00Z</dcterms:created>
  <dcterms:modified xsi:type="dcterms:W3CDTF">2017-10-17T08:38:00Z</dcterms:modified>
</cp:coreProperties>
</file>