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D9203E" w:rsidP="00D9203E">
      <w:pPr>
        <w:pStyle w:val="Akapitzlist"/>
        <w:numPr>
          <w:ilvl w:val="0"/>
          <w:numId w:val="2"/>
        </w:numPr>
        <w:jc w:val="left"/>
      </w:pPr>
      <w:r>
        <w:t>822:2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1876:2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1952:2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1930:2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2967:3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2979:3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2604:3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2301:3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3516:4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3296:4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1588:4</w:t>
      </w:r>
    </w:p>
    <w:p w:rsidR="00D9203E" w:rsidRDefault="00D9203E" w:rsidP="00D9203E">
      <w:pPr>
        <w:pStyle w:val="Akapitzlist"/>
        <w:numPr>
          <w:ilvl w:val="0"/>
          <w:numId w:val="2"/>
        </w:numPr>
        <w:jc w:val="left"/>
      </w:pPr>
      <w:r>
        <w:t>3625:5</w:t>
      </w: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jc w:val="left"/>
      </w:pP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lastRenderedPageBreak/>
        <w:t>411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938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976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965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989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993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868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767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879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824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397</w:t>
      </w:r>
    </w:p>
    <w:p w:rsidR="00D9203E" w:rsidRDefault="00D9203E" w:rsidP="00D9203E">
      <w:pPr>
        <w:pStyle w:val="Akapitzlist"/>
        <w:numPr>
          <w:ilvl w:val="0"/>
          <w:numId w:val="3"/>
        </w:numPr>
        <w:jc w:val="left"/>
      </w:pPr>
      <w:r>
        <w:t>725</w:t>
      </w:r>
    </w:p>
    <w:sectPr w:rsidR="00D9203E" w:rsidSect="00680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BF" w:rsidRDefault="00CA78BF" w:rsidP="00D9203E">
      <w:pPr>
        <w:spacing w:after="0" w:line="240" w:lineRule="auto"/>
      </w:pPr>
      <w:r>
        <w:separator/>
      </w:r>
    </w:p>
  </w:endnote>
  <w:endnote w:type="continuationSeparator" w:id="0">
    <w:p w:rsidR="00CA78BF" w:rsidRDefault="00CA78BF" w:rsidP="00D9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BF" w:rsidRDefault="00CA78BF" w:rsidP="00D9203E">
      <w:pPr>
        <w:spacing w:after="0" w:line="240" w:lineRule="auto"/>
      </w:pPr>
      <w:r>
        <w:separator/>
      </w:r>
    </w:p>
  </w:footnote>
  <w:footnote w:type="continuationSeparator" w:id="0">
    <w:p w:rsidR="00CA78BF" w:rsidRDefault="00CA78BF" w:rsidP="00D9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E" w:rsidRDefault="00D9203E">
    <w:pPr>
      <w:pStyle w:val="Nagwek"/>
    </w:pPr>
    <w:r>
      <w:t>Dzielenie pisemne przez liczby jednocyfrowe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24A"/>
    <w:multiLevelType w:val="hybridMultilevel"/>
    <w:tmpl w:val="9D5C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66A"/>
    <w:multiLevelType w:val="hybridMultilevel"/>
    <w:tmpl w:val="74126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7ECF"/>
    <w:multiLevelType w:val="hybridMultilevel"/>
    <w:tmpl w:val="22BC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3E"/>
    <w:rsid w:val="00680F6B"/>
    <w:rsid w:val="00CA78BF"/>
    <w:rsid w:val="00D9203E"/>
    <w:rsid w:val="00F0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03E"/>
  </w:style>
  <w:style w:type="paragraph" w:styleId="Stopka">
    <w:name w:val="footer"/>
    <w:basedOn w:val="Normalny"/>
    <w:link w:val="StopkaZnak"/>
    <w:uiPriority w:val="99"/>
    <w:semiHidden/>
    <w:unhideWhenUsed/>
    <w:rsid w:val="00D9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2017-01-03T08:23:00Z</dcterms:created>
  <dcterms:modified xsi:type="dcterms:W3CDTF">2017-01-03T08:28:00Z</dcterms:modified>
</cp:coreProperties>
</file>